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C2" w:rsidRPr="00BB7121" w:rsidRDefault="006159C2" w:rsidP="006159C2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Guatemala, </w:t>
      </w:r>
      <w:r w:rsidR="00423B75">
        <w:rPr>
          <w:sz w:val="20"/>
          <w:szCs w:val="20"/>
        </w:rPr>
        <w:t>07 de febrero</w:t>
      </w:r>
      <w:r w:rsidR="00BB66E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del año </w:t>
      </w:r>
      <w:r w:rsidRPr="00BB7121">
        <w:rPr>
          <w:sz w:val="20"/>
          <w:szCs w:val="20"/>
        </w:rPr>
        <w:t>202</w:t>
      </w:r>
      <w:r w:rsidR="00373CD2">
        <w:rPr>
          <w:sz w:val="20"/>
          <w:szCs w:val="20"/>
        </w:rPr>
        <w:t>3</w:t>
      </w:r>
    </w:p>
    <w:p w:rsidR="006159C2" w:rsidRDefault="006159C2" w:rsidP="006159C2">
      <w:pPr>
        <w:spacing w:after="0" w:line="240" w:lineRule="auto"/>
        <w:jc w:val="right"/>
        <w:rPr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E0492B" w:rsidRPr="00E876E2">
        <w:rPr>
          <w:b/>
          <w:sz w:val="20"/>
          <w:szCs w:val="20"/>
        </w:rPr>
        <w:t>Oficio</w:t>
      </w:r>
      <w:r w:rsidR="00E0492B">
        <w:rPr>
          <w:b/>
          <w:sz w:val="20"/>
          <w:szCs w:val="20"/>
        </w:rPr>
        <w:t xml:space="preserve"> No. </w:t>
      </w:r>
      <w:r w:rsidR="00E0492B" w:rsidRPr="00E876E2">
        <w:rPr>
          <w:b/>
          <w:sz w:val="20"/>
          <w:szCs w:val="20"/>
        </w:rPr>
        <w:t xml:space="preserve"> </w:t>
      </w:r>
      <w:r w:rsidR="00373CD2">
        <w:rPr>
          <w:b/>
          <w:sz w:val="20"/>
          <w:szCs w:val="20"/>
        </w:rPr>
        <w:t>UDAF-0</w:t>
      </w:r>
      <w:r w:rsidR="00423B75">
        <w:rPr>
          <w:b/>
          <w:sz w:val="20"/>
          <w:szCs w:val="20"/>
        </w:rPr>
        <w:t>4</w:t>
      </w:r>
      <w:r w:rsidR="00373CD2">
        <w:rPr>
          <w:b/>
          <w:sz w:val="20"/>
          <w:szCs w:val="20"/>
        </w:rPr>
        <w:t>-2023</w:t>
      </w:r>
      <w:r w:rsidR="00E0492B">
        <w:rPr>
          <w:b/>
          <w:sz w:val="20"/>
          <w:szCs w:val="20"/>
        </w:rPr>
        <w:t>/AMXS</w:t>
      </w:r>
    </w:p>
    <w:p w:rsidR="00655F85" w:rsidRPr="00370339" w:rsidRDefault="00655F85" w:rsidP="006159C2">
      <w:pPr>
        <w:spacing w:after="0" w:line="240" w:lineRule="auto"/>
        <w:jc w:val="right"/>
        <w:rPr>
          <w:b/>
          <w:sz w:val="20"/>
          <w:szCs w:val="20"/>
        </w:rPr>
      </w:pPr>
    </w:p>
    <w:p w:rsidR="009478B2" w:rsidRDefault="009478B2" w:rsidP="006159C2">
      <w:pPr>
        <w:spacing w:after="0" w:line="240" w:lineRule="auto"/>
        <w:rPr>
          <w:b/>
          <w:sz w:val="20"/>
          <w:szCs w:val="20"/>
        </w:rPr>
      </w:pPr>
    </w:p>
    <w:p w:rsidR="006159C2" w:rsidRDefault="006159C2" w:rsidP="006159C2">
      <w:pPr>
        <w:spacing w:after="0" w:line="240" w:lineRule="auto"/>
        <w:rPr>
          <w:b/>
          <w:sz w:val="20"/>
          <w:szCs w:val="20"/>
        </w:rPr>
      </w:pPr>
      <w:r w:rsidRPr="00BB7121">
        <w:rPr>
          <w:b/>
          <w:sz w:val="20"/>
          <w:szCs w:val="20"/>
        </w:rPr>
        <w:t>Diputado</w:t>
      </w:r>
    </w:p>
    <w:p w:rsidR="00DD6F1F" w:rsidRPr="00BB7121" w:rsidRDefault="00DD6F1F" w:rsidP="006159C2">
      <w:pPr>
        <w:spacing w:after="0" w:line="240" w:lineRule="auto"/>
        <w:rPr>
          <w:b/>
          <w:sz w:val="20"/>
          <w:szCs w:val="20"/>
        </w:rPr>
      </w:pPr>
      <w:r w:rsidRPr="00DD6F1F">
        <w:rPr>
          <w:b/>
          <w:sz w:val="20"/>
          <w:szCs w:val="20"/>
        </w:rPr>
        <w:t>José Alejandro de León Maldonado</w:t>
      </w:r>
    </w:p>
    <w:p w:rsidR="006159C2" w:rsidRDefault="00385D0D" w:rsidP="006159C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Presidente </w:t>
      </w:r>
      <w:r w:rsidR="006159C2" w:rsidRPr="00BB7121">
        <w:rPr>
          <w:b/>
          <w:sz w:val="20"/>
          <w:szCs w:val="20"/>
        </w:rPr>
        <w:t>Comisi</w:t>
      </w:r>
      <w:r w:rsidR="006159C2">
        <w:rPr>
          <w:b/>
          <w:sz w:val="20"/>
          <w:szCs w:val="20"/>
        </w:rPr>
        <w:t xml:space="preserve">ón </w:t>
      </w:r>
      <w:r w:rsidR="00E10637">
        <w:rPr>
          <w:b/>
          <w:sz w:val="20"/>
          <w:szCs w:val="20"/>
        </w:rPr>
        <w:t>de Transparencia y Probidad</w:t>
      </w:r>
      <w:r w:rsidR="006159C2">
        <w:rPr>
          <w:b/>
          <w:sz w:val="20"/>
          <w:szCs w:val="20"/>
        </w:rPr>
        <w:t xml:space="preserve"> </w:t>
      </w:r>
    </w:p>
    <w:p w:rsidR="006159C2" w:rsidRDefault="006159C2" w:rsidP="006159C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Congreso de la República de Guatemala</w:t>
      </w:r>
    </w:p>
    <w:p w:rsidR="006159C2" w:rsidRDefault="006159C2" w:rsidP="006159C2">
      <w:pPr>
        <w:spacing w:after="0" w:line="240" w:lineRule="auto"/>
        <w:rPr>
          <w:b/>
          <w:sz w:val="20"/>
          <w:szCs w:val="20"/>
        </w:rPr>
      </w:pPr>
    </w:p>
    <w:p w:rsidR="00423B75" w:rsidRDefault="00423B75" w:rsidP="00423B7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En cumplimiento a lo establecido en el Artículo 17 TER. Informes en sitios web y comisiones de trabajo del Congreso de la República se remite la información del mes de Enero </w:t>
      </w:r>
      <w:r>
        <w:rPr>
          <w:b/>
          <w:sz w:val="20"/>
          <w:szCs w:val="20"/>
        </w:rPr>
        <w:t>2023.</w:t>
      </w:r>
    </w:p>
    <w:p w:rsidR="00423B75" w:rsidRDefault="00423B75" w:rsidP="00423B75">
      <w:pPr>
        <w:jc w:val="both"/>
        <w:rPr>
          <w:sz w:val="20"/>
          <w:szCs w:val="20"/>
        </w:rPr>
      </w:pPr>
      <w:r>
        <w:rPr>
          <w:sz w:val="20"/>
          <w:szCs w:val="20"/>
        </w:rPr>
        <w:t>Oficio RRHH-DEMI-107-2023/</w:t>
      </w:r>
      <w:proofErr w:type="spellStart"/>
      <w:r>
        <w:rPr>
          <w:sz w:val="20"/>
          <w:szCs w:val="20"/>
        </w:rPr>
        <w:t>pamr</w:t>
      </w:r>
      <w:proofErr w:type="spellEnd"/>
      <w:r>
        <w:rPr>
          <w:sz w:val="20"/>
          <w:szCs w:val="20"/>
        </w:rPr>
        <w:t xml:space="preserve"> de fecha 07 de febrero de 2023 (Folio 92)</w:t>
      </w:r>
    </w:p>
    <w:p w:rsidR="00423B75" w:rsidRDefault="00423B75" w:rsidP="00423B75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A) Programación y reprogramación de asesoría contratadas con nombres y montos, provenientes de Cooperación reembolsable, correspondiente al mes de Enero de 2023.  Se adjunta resolución 01-2023 de fecha 05 de enero del año 2023 sobre la programación mensual de los servicios a contratar con cargo al renglón de gastos 029 “Otras Remuneraciones de personal Temporal” Ingresos Corrientes de la Defensoría de la Mujer Indígena. (Folio 88 al 91)</w:t>
      </w:r>
    </w:p>
    <w:p w:rsidR="00423B75" w:rsidRDefault="00423B75" w:rsidP="00423B75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B) Programación y reprogramaciones de jornales del mes de Enero de 2023. (Folio 87)</w:t>
      </w:r>
    </w:p>
    <w:p w:rsidR="00423B75" w:rsidRDefault="00423B75" w:rsidP="00423B75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C) Documentos que respalden bonos o beneficios salariales, derivados o no de pactos colectivos de trabajo y otros similares correspondiente al mes de Enero 2023, La Defensoría de la Mujer Indígena en el mes de Enero 2023, no tuvo movimientos. (Folio 86)</w:t>
      </w:r>
    </w:p>
    <w:p w:rsidR="00423B75" w:rsidRDefault="00423B75" w:rsidP="00423B75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D) Programación de arrendamiento de edificios  (Folio 84 al 85)</w:t>
      </w:r>
    </w:p>
    <w:p w:rsidR="00423B75" w:rsidRDefault="00423B75" w:rsidP="00423B75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E) Todo tipo de convenios suscritos con organizaciones No gubernamentales, Asociaciones legalmente constituidas, Organismos Regionales o Internacionales, así como informes correspondientes de avances físicos y financieros que se deriven de tales convenios. (Folio 12 al 83)</w:t>
      </w:r>
    </w:p>
    <w:p w:rsidR="00423B75" w:rsidRDefault="00423B75" w:rsidP="00423B75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G) Informes de avances físico y financiero de programas y proyectos financiados con recursos provenientes de la cooperación externa rembolsable.</w:t>
      </w:r>
    </w:p>
    <w:p w:rsidR="00423B75" w:rsidRDefault="00423B75" w:rsidP="00423B75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H) Informes de liquidación presupuestaria del ejercicio fiscal anterior. (Folio 1 al 11)</w:t>
      </w:r>
    </w:p>
    <w:p w:rsidR="00423B75" w:rsidRDefault="00423B75" w:rsidP="00423B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Cabe mencionar que lo requerido en los literales b), no aplican a la Defensoría de la Mujer Indígena y la Literal g), No hay movimiento debido a que las cartas, memorándums y convenios no incrementa el presupuesto de DEMI. </w:t>
      </w:r>
    </w:p>
    <w:p w:rsidR="00423B75" w:rsidRDefault="00423B75" w:rsidP="00423B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Sin otro particular me suscribo de ustedes, Deferentemente, </w:t>
      </w:r>
    </w:p>
    <w:p w:rsidR="00423B75" w:rsidRDefault="00423B75" w:rsidP="00423B75"/>
    <w:p w:rsidR="00423B75" w:rsidRDefault="00423B75" w:rsidP="00423B75"/>
    <w:p w:rsidR="00423B75" w:rsidRDefault="00423B75" w:rsidP="00423B7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Licda. Lilian Karina Xinico Xiquitá </w:t>
      </w:r>
    </w:p>
    <w:p w:rsidR="00423B75" w:rsidRDefault="00423B75" w:rsidP="00423B7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Defensora de la Mujer Indígena</w:t>
      </w:r>
    </w:p>
    <w:p w:rsidR="00423B75" w:rsidRDefault="00423B75" w:rsidP="00423B7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Defensoría de la Mujer Indígena</w:t>
      </w:r>
    </w:p>
    <w:p w:rsidR="00E73291" w:rsidRPr="0068081A" w:rsidRDefault="00423B75" w:rsidP="001C68D3">
      <w:pPr>
        <w:rPr>
          <w:sz w:val="16"/>
        </w:rPr>
      </w:pPr>
      <w:r>
        <w:rPr>
          <w:sz w:val="16"/>
        </w:rPr>
        <w:t>c.c. archivo</w:t>
      </w:r>
    </w:p>
    <w:sectPr w:rsidR="00E73291" w:rsidRPr="00680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4C2" w:rsidRDefault="006674C2" w:rsidP="00491693">
      <w:pPr>
        <w:spacing w:after="0" w:line="240" w:lineRule="auto"/>
      </w:pPr>
      <w:r>
        <w:separator/>
      </w:r>
    </w:p>
  </w:endnote>
  <w:endnote w:type="continuationSeparator" w:id="0">
    <w:p w:rsidR="006674C2" w:rsidRDefault="006674C2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E6" w:rsidRDefault="001331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E6" w:rsidRDefault="001331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E6" w:rsidRDefault="001331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4C2" w:rsidRDefault="006674C2" w:rsidP="00491693">
      <w:pPr>
        <w:spacing w:after="0" w:line="240" w:lineRule="auto"/>
      </w:pPr>
      <w:r>
        <w:separator/>
      </w:r>
    </w:p>
  </w:footnote>
  <w:footnote w:type="continuationSeparator" w:id="0">
    <w:p w:rsidR="006674C2" w:rsidRDefault="006674C2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E6" w:rsidRDefault="001331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93" w:rsidRDefault="00700ECB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-7620</wp:posOffset>
          </wp:positionH>
          <wp:positionV relativeFrom="paragraph">
            <wp:posOffset>-444500</wp:posOffset>
          </wp:positionV>
          <wp:extent cx="7772400" cy="10052685"/>
          <wp:effectExtent l="0" t="0" r="0" b="5715"/>
          <wp:wrapNone/>
          <wp:docPr id="2" name="Imagen 2" descr="Carta Sede Central 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rta Sede Central 20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2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E6" w:rsidRDefault="001331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8047C"/>
    <w:rsid w:val="000C0259"/>
    <w:rsid w:val="00130BFF"/>
    <w:rsid w:val="001331E6"/>
    <w:rsid w:val="00146BD0"/>
    <w:rsid w:val="00151093"/>
    <w:rsid w:val="001C68D3"/>
    <w:rsid w:val="002152C4"/>
    <w:rsid w:val="0022766D"/>
    <w:rsid w:val="002478C3"/>
    <w:rsid w:val="002635F7"/>
    <w:rsid w:val="002648B7"/>
    <w:rsid w:val="0028688C"/>
    <w:rsid w:val="002B31FE"/>
    <w:rsid w:val="002E52F1"/>
    <w:rsid w:val="003103C1"/>
    <w:rsid w:val="0031639D"/>
    <w:rsid w:val="003529AE"/>
    <w:rsid w:val="00373CD2"/>
    <w:rsid w:val="00385D0D"/>
    <w:rsid w:val="0039332B"/>
    <w:rsid w:val="00395DEE"/>
    <w:rsid w:val="003A3C4B"/>
    <w:rsid w:val="003B4962"/>
    <w:rsid w:val="003C0DEE"/>
    <w:rsid w:val="003C2CB9"/>
    <w:rsid w:val="003E32AF"/>
    <w:rsid w:val="003E45B8"/>
    <w:rsid w:val="003F7670"/>
    <w:rsid w:val="0041631C"/>
    <w:rsid w:val="00423B75"/>
    <w:rsid w:val="004447EB"/>
    <w:rsid w:val="00465AD3"/>
    <w:rsid w:val="00491693"/>
    <w:rsid w:val="00492ECB"/>
    <w:rsid w:val="004B533D"/>
    <w:rsid w:val="004D3323"/>
    <w:rsid w:val="004F42CD"/>
    <w:rsid w:val="00505A95"/>
    <w:rsid w:val="00506730"/>
    <w:rsid w:val="005161CC"/>
    <w:rsid w:val="005417FF"/>
    <w:rsid w:val="005463BC"/>
    <w:rsid w:val="00584035"/>
    <w:rsid w:val="0058447D"/>
    <w:rsid w:val="005901E6"/>
    <w:rsid w:val="00593C22"/>
    <w:rsid w:val="005A13D9"/>
    <w:rsid w:val="005A4B51"/>
    <w:rsid w:val="005D48EB"/>
    <w:rsid w:val="006146E8"/>
    <w:rsid w:val="006159C2"/>
    <w:rsid w:val="00625BBD"/>
    <w:rsid w:val="00652DEF"/>
    <w:rsid w:val="00655F85"/>
    <w:rsid w:val="006674C2"/>
    <w:rsid w:val="00672211"/>
    <w:rsid w:val="00672509"/>
    <w:rsid w:val="0068081A"/>
    <w:rsid w:val="0069737A"/>
    <w:rsid w:val="006C3D12"/>
    <w:rsid w:val="006E5C46"/>
    <w:rsid w:val="006F338B"/>
    <w:rsid w:val="006F4F7D"/>
    <w:rsid w:val="00700ECB"/>
    <w:rsid w:val="00707AFB"/>
    <w:rsid w:val="00744044"/>
    <w:rsid w:val="00784EED"/>
    <w:rsid w:val="007C1190"/>
    <w:rsid w:val="007C5D6D"/>
    <w:rsid w:val="00800DF5"/>
    <w:rsid w:val="00801768"/>
    <w:rsid w:val="00826464"/>
    <w:rsid w:val="00830704"/>
    <w:rsid w:val="00871262"/>
    <w:rsid w:val="00881413"/>
    <w:rsid w:val="009478B2"/>
    <w:rsid w:val="00980E40"/>
    <w:rsid w:val="009821E1"/>
    <w:rsid w:val="009838DE"/>
    <w:rsid w:val="00996A5B"/>
    <w:rsid w:val="009B1E76"/>
    <w:rsid w:val="00A14B36"/>
    <w:rsid w:val="00A33758"/>
    <w:rsid w:val="00A3764F"/>
    <w:rsid w:val="00AA4DDC"/>
    <w:rsid w:val="00AB2BCD"/>
    <w:rsid w:val="00AD71EF"/>
    <w:rsid w:val="00B73E6E"/>
    <w:rsid w:val="00B8531D"/>
    <w:rsid w:val="00BB66E9"/>
    <w:rsid w:val="00BB7EE5"/>
    <w:rsid w:val="00BD62CC"/>
    <w:rsid w:val="00C04F5D"/>
    <w:rsid w:val="00C7107E"/>
    <w:rsid w:val="00C73D98"/>
    <w:rsid w:val="00C75B11"/>
    <w:rsid w:val="00CC3A7A"/>
    <w:rsid w:val="00CD4789"/>
    <w:rsid w:val="00CF5F4C"/>
    <w:rsid w:val="00D7136A"/>
    <w:rsid w:val="00D76EAD"/>
    <w:rsid w:val="00D96526"/>
    <w:rsid w:val="00DD6F1F"/>
    <w:rsid w:val="00DE17B7"/>
    <w:rsid w:val="00E02246"/>
    <w:rsid w:val="00E0492B"/>
    <w:rsid w:val="00E10637"/>
    <w:rsid w:val="00E22815"/>
    <w:rsid w:val="00E31D95"/>
    <w:rsid w:val="00E72AA7"/>
    <w:rsid w:val="00E73291"/>
    <w:rsid w:val="00EB07B4"/>
    <w:rsid w:val="00ED6987"/>
    <w:rsid w:val="00EE26A7"/>
    <w:rsid w:val="00EF5B64"/>
    <w:rsid w:val="00F02FD2"/>
    <w:rsid w:val="00F07ABA"/>
    <w:rsid w:val="00F179ED"/>
    <w:rsid w:val="00F41B41"/>
    <w:rsid w:val="00F468D1"/>
    <w:rsid w:val="00F46EFC"/>
    <w:rsid w:val="00F537A8"/>
    <w:rsid w:val="00F5742C"/>
    <w:rsid w:val="00F76883"/>
    <w:rsid w:val="00F83044"/>
    <w:rsid w:val="00F84EBB"/>
    <w:rsid w:val="00F9461A"/>
    <w:rsid w:val="00F9489A"/>
    <w:rsid w:val="00FD07AB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2023-01-09T17:53:00Z</cp:lastPrinted>
  <dcterms:created xsi:type="dcterms:W3CDTF">2023-02-09T20:50:00Z</dcterms:created>
  <dcterms:modified xsi:type="dcterms:W3CDTF">2023-02-09T20:50:00Z</dcterms:modified>
</cp:coreProperties>
</file>